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593" w:type="dxa"/>
        <w:tblInd w:w="-676" w:type="dxa"/>
        <w:tblLook w:val="04A0" w:firstRow="1" w:lastRow="0" w:firstColumn="1" w:lastColumn="0" w:noHBand="0" w:noVBand="1"/>
      </w:tblPr>
      <w:tblGrid>
        <w:gridCol w:w="2264"/>
        <w:gridCol w:w="2117"/>
        <w:gridCol w:w="1674"/>
        <w:gridCol w:w="1723"/>
        <w:gridCol w:w="1577"/>
        <w:gridCol w:w="1937"/>
        <w:gridCol w:w="2241"/>
        <w:gridCol w:w="2060"/>
      </w:tblGrid>
      <w:tr w:rsidR="00565ADB" w:rsidRPr="00565ADB" w:rsidTr="00D154EC">
        <w:tc>
          <w:tcPr>
            <w:tcW w:w="1559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565ADB" w:rsidRDefault="00565ADB" w:rsidP="00D154EC">
            <w:pPr>
              <w:spacing w:after="200" w:line="276" w:lineRule="auto"/>
              <w:jc w:val="center"/>
              <w:rPr>
                <w:rFonts w:hint="cs"/>
                <w:sz w:val="72"/>
                <w:szCs w:val="72"/>
                <w:rtl/>
              </w:rPr>
            </w:pPr>
            <w:r w:rsidRPr="001F09BA">
              <w:rPr>
                <w:rFonts w:hint="cs"/>
                <w:b/>
                <w:bCs/>
                <w:sz w:val="64"/>
                <w:szCs w:val="64"/>
                <w:rtl/>
              </w:rPr>
              <w:t>جدول زمانبندی میهمانی وانتقال دانشجویان سال تحصیلی 97-96</w:t>
            </w:r>
          </w:p>
          <w:p w:rsidR="00825F4B" w:rsidRPr="00565ADB" w:rsidRDefault="00825F4B" w:rsidP="00D154EC">
            <w:pPr>
              <w:spacing w:after="200" w:line="276" w:lineRule="auto"/>
              <w:jc w:val="center"/>
              <w:rPr>
                <w:rFonts w:hint="cs"/>
                <w:sz w:val="72"/>
                <w:szCs w:val="72"/>
                <w:rtl/>
              </w:rPr>
            </w:pPr>
          </w:p>
        </w:tc>
      </w:tr>
      <w:tr w:rsidR="00D154EC" w:rsidRPr="00565ADB" w:rsidTr="00825F4B">
        <w:tc>
          <w:tcPr>
            <w:tcW w:w="43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</w:tcPr>
          <w:p w:rsidR="00565ADB" w:rsidRPr="00D154EC" w:rsidRDefault="00565AD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48"/>
                <w:szCs w:val="48"/>
                <w:rtl/>
              </w:rPr>
              <w:t>تاریخ ثبت در خواست فردی / گروهی در سامانه به وسیله دانشجو</w:t>
            </w:r>
          </w:p>
        </w:tc>
        <w:tc>
          <w:tcPr>
            <w:tcW w:w="691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62"/>
                <w:szCs w:val="62"/>
                <w:rtl/>
              </w:rPr>
              <w:t>تاریخ</w:t>
            </w:r>
            <w:bookmarkStart w:id="0" w:name="_GoBack"/>
            <w:bookmarkEnd w:id="0"/>
            <w:r w:rsidRPr="00D154EC">
              <w:rPr>
                <w:rFonts w:hint="cs"/>
                <w:b/>
                <w:bCs/>
                <w:sz w:val="62"/>
                <w:szCs w:val="62"/>
                <w:rtl/>
              </w:rPr>
              <w:t xml:space="preserve"> پاسخ دهی میهمانی فردی</w:t>
            </w:r>
          </w:p>
        </w:tc>
        <w:tc>
          <w:tcPr>
            <w:tcW w:w="43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565ADB" w:rsidRPr="00D154EC" w:rsidRDefault="007B1CD6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50"/>
                <w:szCs w:val="50"/>
                <w:rtl/>
              </w:rPr>
              <w:t>تاریخ پاسخ دهی میهمانی گروهی</w:t>
            </w:r>
          </w:p>
        </w:tc>
      </w:tr>
      <w:tr w:rsidR="00825F4B" w:rsidRPr="00565ADB" w:rsidTr="00825F4B">
        <w:tc>
          <w:tcPr>
            <w:tcW w:w="22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65ADB" w:rsidRDefault="00565ADB" w:rsidP="00565AD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154EC" w:rsidRDefault="00D154EC" w:rsidP="00565AD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154EC" w:rsidRPr="00D154EC" w:rsidRDefault="00D154EC" w:rsidP="00565AD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154EC">
              <w:rPr>
                <w:rFonts w:hint="cs"/>
                <w:b/>
                <w:bCs/>
                <w:sz w:val="50"/>
                <w:szCs w:val="50"/>
                <w:rtl/>
              </w:rPr>
              <w:t>ناریخ شروع</w:t>
            </w:r>
          </w:p>
        </w:tc>
        <w:tc>
          <w:tcPr>
            <w:tcW w:w="21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65ADB" w:rsidRDefault="00565AD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154EC" w:rsidRDefault="00D154EC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154EC" w:rsidRPr="00D154EC" w:rsidRDefault="00D154EC" w:rsidP="00565ADB">
            <w:pPr>
              <w:jc w:val="center"/>
              <w:rPr>
                <w:rFonts w:hint="cs"/>
                <w:b/>
                <w:bCs/>
                <w:sz w:val="42"/>
                <w:szCs w:val="42"/>
                <w:rtl/>
              </w:rPr>
            </w:pPr>
          </w:p>
          <w:p w:rsidR="00D154EC" w:rsidRPr="00D154EC" w:rsidRDefault="00D154EC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42"/>
                <w:szCs w:val="42"/>
                <w:rtl/>
              </w:rPr>
              <w:t>تاریخ خاتمه</w:t>
            </w:r>
          </w:p>
          <w:p w:rsidR="00565ADB" w:rsidRPr="00D154EC" w:rsidRDefault="00565AD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154EC" w:rsidRDefault="00D154EC" w:rsidP="00565ADB">
            <w:pPr>
              <w:jc w:val="center"/>
              <w:rPr>
                <w:rFonts w:hint="cs"/>
                <w:b/>
                <w:bCs/>
                <w:sz w:val="56"/>
                <w:szCs w:val="56"/>
                <w:rtl/>
              </w:rPr>
            </w:pPr>
          </w:p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56"/>
                <w:szCs w:val="56"/>
                <w:rtl/>
              </w:rPr>
              <w:t>استان مبدا</w:t>
            </w:r>
          </w:p>
        </w:tc>
        <w:tc>
          <w:tcPr>
            <w:tcW w:w="1723" w:type="dxa"/>
            <w:tcBorders>
              <w:top w:val="thinThickSmallGap" w:sz="24" w:space="0" w:color="auto"/>
            </w:tcBorders>
          </w:tcPr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38"/>
                <w:szCs w:val="38"/>
                <w:rtl/>
              </w:rPr>
              <w:t>زمان اعلام نتیجه کار گروه به کار دانشجویی سامانه</w:t>
            </w:r>
          </w:p>
        </w:tc>
        <w:tc>
          <w:tcPr>
            <w:tcW w:w="1577" w:type="dxa"/>
            <w:tcBorders>
              <w:top w:val="thinThickSmallGap" w:sz="24" w:space="0" w:color="auto"/>
            </w:tcBorders>
          </w:tcPr>
          <w:p w:rsidR="00565ADB" w:rsidRDefault="00565AD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154EC" w:rsidRDefault="00D154EC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58"/>
                <w:szCs w:val="58"/>
                <w:rtl/>
              </w:rPr>
              <w:t>استان مقصد</w:t>
            </w:r>
          </w:p>
          <w:p w:rsidR="00D154EC" w:rsidRPr="00D154EC" w:rsidRDefault="00D154EC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65ADB" w:rsidRPr="00D154EC" w:rsidRDefault="007B1CD6" w:rsidP="00825F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32"/>
                <w:szCs w:val="32"/>
                <w:rtl/>
              </w:rPr>
              <w:t xml:space="preserve">زمان اعلام نتیجه کار گروه به </w:t>
            </w:r>
            <w:r w:rsidR="00825F4B">
              <w:rPr>
                <w:rFonts w:hint="cs"/>
                <w:b/>
                <w:bCs/>
                <w:sz w:val="32"/>
                <w:szCs w:val="32"/>
                <w:rtl/>
              </w:rPr>
              <w:t>ک</w:t>
            </w:r>
            <w:r w:rsidRPr="00D154EC">
              <w:rPr>
                <w:rFonts w:hint="cs"/>
                <w:b/>
                <w:bCs/>
                <w:sz w:val="32"/>
                <w:szCs w:val="32"/>
                <w:rtl/>
              </w:rPr>
              <w:t xml:space="preserve">اربردانشجویی سامانه </w:t>
            </w:r>
          </w:p>
        </w:tc>
        <w:tc>
          <w:tcPr>
            <w:tcW w:w="22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65ADB" w:rsidRPr="00D154EC" w:rsidRDefault="007B1CD6" w:rsidP="007B1CD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32"/>
                <w:szCs w:val="32"/>
                <w:rtl/>
              </w:rPr>
              <w:t>تاریخ ارائه درخواست های میهمانی گروهی به حوزه معاونت دانشجوییسازمان مرکزی به وسیله استان</w:t>
            </w:r>
          </w:p>
        </w:tc>
        <w:tc>
          <w:tcPr>
            <w:tcW w:w="20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65ADB" w:rsidRPr="00D154EC" w:rsidRDefault="007B1CD6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54EC">
              <w:rPr>
                <w:rFonts w:hint="cs"/>
                <w:b/>
                <w:bCs/>
                <w:sz w:val="32"/>
                <w:szCs w:val="32"/>
                <w:rtl/>
              </w:rPr>
              <w:t xml:space="preserve">پاسخ حوزه معاونت دانشجویی به درخواست های میهمانی گروهی </w:t>
            </w:r>
          </w:p>
        </w:tc>
      </w:tr>
      <w:tr w:rsidR="00825F4B" w:rsidRPr="00565ADB" w:rsidTr="00825F4B">
        <w:tc>
          <w:tcPr>
            <w:tcW w:w="22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25F4B" w:rsidRDefault="00825F4B" w:rsidP="00825F4B">
            <w:pPr>
              <w:tabs>
                <w:tab w:val="left" w:pos="280"/>
                <w:tab w:val="center" w:pos="1009"/>
              </w:tabs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</w:p>
          <w:p w:rsidR="00565ADB" w:rsidRPr="00D154EC" w:rsidRDefault="00825F4B" w:rsidP="00825F4B">
            <w:pPr>
              <w:tabs>
                <w:tab w:val="left" w:pos="280"/>
                <w:tab w:val="center" w:pos="1009"/>
              </w:tabs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  <w:r w:rsidR="00565ADB" w:rsidRPr="00825F4B">
              <w:rPr>
                <w:rFonts w:hint="cs"/>
                <w:b/>
                <w:bCs/>
                <w:sz w:val="44"/>
                <w:szCs w:val="44"/>
                <w:rtl/>
              </w:rPr>
              <w:t>5/3/1396</w:t>
            </w:r>
          </w:p>
        </w:tc>
        <w:tc>
          <w:tcPr>
            <w:tcW w:w="211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25F4B" w:rsidRPr="00D154EC" w:rsidRDefault="00825F4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25F4B" w:rsidRPr="00825F4B" w:rsidRDefault="00825F4B" w:rsidP="00825F4B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825F4B">
              <w:rPr>
                <w:rFonts w:hint="cs"/>
                <w:b/>
                <w:bCs/>
                <w:sz w:val="40"/>
                <w:szCs w:val="40"/>
                <w:rtl/>
              </w:rPr>
              <w:t>31/3/1396</w:t>
            </w:r>
          </w:p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65ADB" w:rsidRPr="00825F4B" w:rsidRDefault="00565ADB" w:rsidP="00565ADB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</w:rPr>
            </w:pPr>
            <w:r w:rsidRPr="00D154E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825F4B">
              <w:rPr>
                <w:rFonts w:hint="cs"/>
                <w:b/>
                <w:bCs/>
                <w:sz w:val="38"/>
                <w:szCs w:val="38"/>
                <w:rtl/>
              </w:rPr>
              <w:t>/4/1396 الی</w:t>
            </w:r>
          </w:p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38"/>
                <w:szCs w:val="38"/>
                <w:rtl/>
              </w:rPr>
              <w:t>31/4/96</w:t>
            </w:r>
          </w:p>
        </w:tc>
        <w:tc>
          <w:tcPr>
            <w:tcW w:w="1723" w:type="dxa"/>
            <w:tcBorders>
              <w:bottom w:val="thinThickSmallGap" w:sz="24" w:space="0" w:color="auto"/>
            </w:tcBorders>
          </w:tcPr>
          <w:p w:rsidR="00565ADB" w:rsidRPr="00825F4B" w:rsidRDefault="00565ADB" w:rsidP="00565ADB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</w:rPr>
            </w:pPr>
            <w:r w:rsidRPr="00825F4B">
              <w:rPr>
                <w:rFonts w:hint="cs"/>
                <w:b/>
                <w:bCs/>
                <w:sz w:val="38"/>
                <w:szCs w:val="38"/>
                <w:rtl/>
              </w:rPr>
              <w:t xml:space="preserve">حدکثر </w:t>
            </w:r>
          </w:p>
          <w:p w:rsidR="00565ADB" w:rsidRPr="00825F4B" w:rsidRDefault="00565ADB" w:rsidP="00565ADB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</w:rPr>
            </w:pPr>
            <w:r w:rsidRPr="00825F4B">
              <w:rPr>
                <w:rFonts w:hint="cs"/>
                <w:b/>
                <w:bCs/>
                <w:sz w:val="38"/>
                <w:szCs w:val="38"/>
                <w:rtl/>
              </w:rPr>
              <w:t>تا</w:t>
            </w:r>
          </w:p>
          <w:p w:rsidR="00565ADB" w:rsidRPr="00D154EC" w:rsidRDefault="00565ADB" w:rsidP="00565ADB">
            <w:pPr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38"/>
                <w:szCs w:val="38"/>
                <w:rtl/>
              </w:rPr>
              <w:t>25/4/96</w:t>
            </w:r>
          </w:p>
        </w:tc>
        <w:tc>
          <w:tcPr>
            <w:tcW w:w="1577" w:type="dxa"/>
            <w:tcBorders>
              <w:bottom w:val="thinThickSmallGap" w:sz="24" w:space="0" w:color="auto"/>
            </w:tcBorders>
          </w:tcPr>
          <w:p w:rsidR="00565ADB" w:rsidRPr="00825F4B" w:rsidRDefault="00565ADB" w:rsidP="00565ADB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825F4B">
              <w:rPr>
                <w:rFonts w:hint="cs"/>
                <w:b/>
                <w:bCs/>
                <w:sz w:val="40"/>
                <w:szCs w:val="40"/>
                <w:rtl/>
              </w:rPr>
              <w:t>1/5/96</w:t>
            </w:r>
          </w:p>
          <w:p w:rsidR="00565ADB" w:rsidRPr="00825F4B" w:rsidRDefault="00565ADB" w:rsidP="00565ADB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825F4B">
              <w:rPr>
                <w:rFonts w:hint="cs"/>
                <w:b/>
                <w:bCs/>
                <w:sz w:val="40"/>
                <w:szCs w:val="40"/>
                <w:rtl/>
              </w:rPr>
              <w:t>الی</w:t>
            </w:r>
          </w:p>
          <w:p w:rsidR="00565ADB" w:rsidRPr="00D154EC" w:rsidRDefault="00565ADB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40"/>
                <w:szCs w:val="40"/>
                <w:rtl/>
              </w:rPr>
              <w:t>31/5/96</w:t>
            </w:r>
          </w:p>
        </w:tc>
        <w:tc>
          <w:tcPr>
            <w:tcW w:w="193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65ADB" w:rsidRPr="00D154EC" w:rsidRDefault="007B1CD6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48"/>
                <w:szCs w:val="48"/>
                <w:rtl/>
              </w:rPr>
              <w:t>حداکثر تا 25/5/96</w:t>
            </w:r>
          </w:p>
        </w:tc>
        <w:tc>
          <w:tcPr>
            <w:tcW w:w="224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B1CD6" w:rsidRPr="00825F4B" w:rsidRDefault="007B1CD6" w:rsidP="00565ADB">
            <w:pPr>
              <w:jc w:val="center"/>
              <w:rPr>
                <w:rFonts w:hint="cs"/>
                <w:b/>
                <w:bCs/>
                <w:sz w:val="42"/>
                <w:szCs w:val="42"/>
                <w:rtl/>
              </w:rPr>
            </w:pPr>
            <w:r w:rsidRPr="00825F4B">
              <w:rPr>
                <w:rFonts w:hint="cs"/>
                <w:b/>
                <w:bCs/>
                <w:sz w:val="42"/>
                <w:szCs w:val="42"/>
                <w:rtl/>
              </w:rPr>
              <w:t xml:space="preserve">1/4/96 </w:t>
            </w:r>
          </w:p>
          <w:p w:rsidR="00565ADB" w:rsidRPr="00825F4B" w:rsidRDefault="007B1CD6" w:rsidP="00565ADB">
            <w:pPr>
              <w:jc w:val="center"/>
              <w:rPr>
                <w:rFonts w:hint="cs"/>
                <w:b/>
                <w:bCs/>
                <w:sz w:val="42"/>
                <w:szCs w:val="42"/>
                <w:rtl/>
              </w:rPr>
            </w:pPr>
            <w:r w:rsidRPr="00825F4B">
              <w:rPr>
                <w:rFonts w:hint="cs"/>
                <w:b/>
                <w:bCs/>
                <w:sz w:val="42"/>
                <w:szCs w:val="42"/>
                <w:rtl/>
              </w:rPr>
              <w:t>الی</w:t>
            </w:r>
          </w:p>
          <w:p w:rsidR="007B1CD6" w:rsidRPr="00D154EC" w:rsidRDefault="007B1CD6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42"/>
                <w:szCs w:val="42"/>
                <w:rtl/>
              </w:rPr>
              <w:t>25/4/96</w:t>
            </w:r>
          </w:p>
        </w:tc>
        <w:tc>
          <w:tcPr>
            <w:tcW w:w="20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25F4B" w:rsidRDefault="00825F4B" w:rsidP="00565AD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65ADB" w:rsidRPr="00D154EC" w:rsidRDefault="007B1CD6" w:rsidP="00565AD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5F4B">
              <w:rPr>
                <w:rFonts w:hint="cs"/>
                <w:b/>
                <w:bCs/>
                <w:sz w:val="42"/>
                <w:szCs w:val="42"/>
                <w:rtl/>
              </w:rPr>
              <w:t>تا 15/5/96</w:t>
            </w:r>
          </w:p>
        </w:tc>
      </w:tr>
      <w:tr w:rsidR="00565ADB" w:rsidRPr="00565ADB" w:rsidTr="00D154EC">
        <w:tc>
          <w:tcPr>
            <w:tcW w:w="1559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565ADB" w:rsidRDefault="00565ADB" w:rsidP="00D154EC">
            <w:pPr>
              <w:jc w:val="center"/>
              <w:rPr>
                <w:rFonts w:hint="cs"/>
                <w:sz w:val="72"/>
                <w:szCs w:val="72"/>
                <w:rtl/>
              </w:rPr>
            </w:pPr>
            <w:r w:rsidRPr="00565ADB">
              <w:rPr>
                <w:rFonts w:hint="cs"/>
                <w:b/>
                <w:bCs/>
                <w:sz w:val="62"/>
                <w:szCs w:val="62"/>
                <w:rtl/>
              </w:rPr>
              <w:t>پردیس آیت الله کمالوند لرستان</w:t>
            </w:r>
          </w:p>
          <w:p w:rsidR="00825F4B" w:rsidRPr="00565ADB" w:rsidRDefault="00825F4B" w:rsidP="00D154EC">
            <w:pPr>
              <w:jc w:val="center"/>
              <w:rPr>
                <w:sz w:val="72"/>
                <w:szCs w:val="72"/>
                <w:rtl/>
              </w:rPr>
            </w:pPr>
          </w:p>
        </w:tc>
      </w:tr>
    </w:tbl>
    <w:p w:rsidR="00B065F0" w:rsidRDefault="00B065F0"/>
    <w:sectPr w:rsidR="00B065F0" w:rsidSect="00825F4B">
      <w:pgSz w:w="16838" w:h="11906" w:orient="landscape"/>
      <w:pgMar w:top="851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DB"/>
    <w:rsid w:val="00565ADB"/>
    <w:rsid w:val="007B1CD6"/>
    <w:rsid w:val="00825F4B"/>
    <w:rsid w:val="00973DC2"/>
    <w:rsid w:val="00B065F0"/>
    <w:rsid w:val="00D1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dcterms:created xsi:type="dcterms:W3CDTF">2017-05-31T06:56:00Z</dcterms:created>
  <dcterms:modified xsi:type="dcterms:W3CDTF">2017-05-31T07:36:00Z</dcterms:modified>
</cp:coreProperties>
</file>